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E7" w:rsidRDefault="008D76E7">
      <w:pPr>
        <w:pStyle w:val="Title"/>
        <w:rPr>
          <w:sz w:val="22"/>
        </w:rPr>
      </w:pPr>
      <w:bookmarkStart w:id="0" w:name="_GoBack"/>
      <w:bookmarkEnd w:id="0"/>
    </w:p>
    <w:p w:rsidR="008D76E7" w:rsidRDefault="008D76E7">
      <w:pPr>
        <w:pStyle w:val="Title"/>
        <w:rPr>
          <w:sz w:val="22"/>
        </w:rPr>
      </w:pPr>
    </w:p>
    <w:p w:rsidR="008D76E7" w:rsidRPr="009F502A" w:rsidRDefault="008D76E7">
      <w:pPr>
        <w:pStyle w:val="Title"/>
        <w:rPr>
          <w:szCs w:val="24"/>
        </w:rPr>
      </w:pPr>
      <w:r w:rsidRPr="009F502A">
        <w:rPr>
          <w:szCs w:val="24"/>
        </w:rPr>
        <w:t>TATACARA  PENDAFTARAN</w:t>
      </w:r>
    </w:p>
    <w:p w:rsidR="008D76E7" w:rsidRPr="009F502A" w:rsidRDefault="00E5397C">
      <w:pPr>
        <w:pStyle w:val="Title"/>
        <w:pBdr>
          <w:bottom w:val="single" w:sz="4" w:space="1" w:color="auto"/>
        </w:pBdr>
        <w:rPr>
          <w:szCs w:val="24"/>
        </w:rPr>
      </w:pPr>
      <w:r w:rsidRPr="009F502A">
        <w:rPr>
          <w:szCs w:val="24"/>
        </w:rPr>
        <w:t xml:space="preserve">ANGGOTA </w:t>
      </w:r>
      <w:r w:rsidR="008D76E7" w:rsidRPr="009F502A">
        <w:rPr>
          <w:szCs w:val="24"/>
        </w:rPr>
        <w:t>PINJAM MEMINJAM EFEK – PT KPEI</w:t>
      </w:r>
    </w:p>
    <w:p w:rsidR="008D76E7" w:rsidRDefault="008D76E7">
      <w:pPr>
        <w:jc w:val="both"/>
        <w:rPr>
          <w:sz w:val="22"/>
        </w:rPr>
      </w:pPr>
    </w:p>
    <w:p w:rsidR="008D76E7" w:rsidRPr="00E5397C" w:rsidRDefault="008D76E7">
      <w:pPr>
        <w:numPr>
          <w:ilvl w:val="0"/>
          <w:numId w:val="6"/>
        </w:numPr>
        <w:jc w:val="both"/>
        <w:rPr>
          <w:sz w:val="22"/>
        </w:rPr>
      </w:pPr>
      <w:r w:rsidRPr="00E5397C">
        <w:rPr>
          <w:b/>
          <w:sz w:val="22"/>
        </w:rPr>
        <w:t>Paket Dokumen Persyaratan  terdiri dari</w:t>
      </w:r>
      <w:r w:rsidRPr="00E5397C">
        <w:rPr>
          <w:sz w:val="22"/>
        </w:rPr>
        <w:t xml:space="preserve"> :</w:t>
      </w:r>
    </w:p>
    <w:p w:rsidR="008D76E7" w:rsidRPr="00E5397C" w:rsidRDefault="008D76E7">
      <w:pPr>
        <w:ind w:left="360"/>
        <w:jc w:val="both"/>
        <w:rPr>
          <w:sz w:val="22"/>
        </w:rPr>
      </w:pPr>
    </w:p>
    <w:p w:rsidR="00BA65CD" w:rsidRDefault="00BA65CD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Formulir Pendaftaran Anggota PME – PT KPEI Sebagai</w:t>
      </w:r>
      <w:r w:rsidRPr="00E5397C">
        <w:rPr>
          <w:sz w:val="22"/>
        </w:rPr>
        <w:t xml:space="preserve"> </w:t>
      </w:r>
      <w:r w:rsidR="00E5397C">
        <w:rPr>
          <w:sz w:val="22"/>
        </w:rPr>
        <w:t>Pemberi Pinjaman (</w:t>
      </w:r>
      <w:r w:rsidR="00E5397C" w:rsidRPr="00E5397C">
        <w:rPr>
          <w:i/>
          <w:sz w:val="22"/>
        </w:rPr>
        <w:t>Lender</w:t>
      </w:r>
      <w:r w:rsidR="00E5397C">
        <w:rPr>
          <w:i/>
          <w:sz w:val="22"/>
        </w:rPr>
        <w:t>)</w:t>
      </w:r>
      <w:r w:rsidR="00E5397C" w:rsidRPr="00E5397C">
        <w:rPr>
          <w:sz w:val="22"/>
        </w:rPr>
        <w:t xml:space="preserve"> </w:t>
      </w:r>
    </w:p>
    <w:p w:rsidR="008D76E7" w:rsidRPr="00E5397C" w:rsidRDefault="00BA65CD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Formulir Pendaftaran Anggota PME – PT KPEI Sebagai</w:t>
      </w:r>
      <w:r w:rsidRPr="00E5397C">
        <w:rPr>
          <w:sz w:val="22"/>
        </w:rPr>
        <w:t xml:space="preserve"> </w:t>
      </w:r>
      <w:r w:rsidR="00E5397C" w:rsidRPr="00E5397C">
        <w:rPr>
          <w:sz w:val="22"/>
        </w:rPr>
        <w:t xml:space="preserve"> </w:t>
      </w:r>
      <w:r w:rsidR="00E5397C">
        <w:rPr>
          <w:sz w:val="22"/>
        </w:rPr>
        <w:t>Penerima Pinjaman (</w:t>
      </w:r>
      <w:r w:rsidR="00E5397C" w:rsidRPr="00E5397C">
        <w:rPr>
          <w:i/>
          <w:sz w:val="22"/>
        </w:rPr>
        <w:t>Borrower</w:t>
      </w:r>
      <w:r w:rsidR="00E5397C">
        <w:rPr>
          <w:i/>
          <w:sz w:val="22"/>
        </w:rPr>
        <w:t>)</w:t>
      </w:r>
    </w:p>
    <w:p w:rsidR="008D76E7" w:rsidRDefault="008D76E7">
      <w:pPr>
        <w:numPr>
          <w:ilvl w:val="0"/>
          <w:numId w:val="4"/>
        </w:numPr>
        <w:jc w:val="both"/>
        <w:rPr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Surat</w:t>
          </w:r>
        </w:smartTag>
      </w:smartTag>
      <w:r>
        <w:rPr>
          <w:sz w:val="22"/>
        </w:rPr>
        <w:t xml:space="preserve"> Kuasa Pinjam Meminjam Efek</w:t>
      </w:r>
    </w:p>
    <w:p w:rsidR="008D76E7" w:rsidRDefault="008D76E7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Perjanjian </w:t>
      </w:r>
      <w:r w:rsidR="00E5397C">
        <w:rPr>
          <w:sz w:val="22"/>
        </w:rPr>
        <w:t>Pinjam Meminjam Efek</w:t>
      </w:r>
    </w:p>
    <w:p w:rsidR="00AC2EDB" w:rsidRDefault="00AC2EDB" w:rsidP="00AC2EDB">
      <w:pPr>
        <w:ind w:left="360"/>
        <w:jc w:val="both"/>
        <w:rPr>
          <w:sz w:val="22"/>
        </w:rPr>
      </w:pPr>
    </w:p>
    <w:p w:rsidR="00AC2EDB" w:rsidRPr="00AC2EDB" w:rsidRDefault="00AC2EDB" w:rsidP="00AC2EDB">
      <w:pPr>
        <w:ind w:left="360"/>
        <w:jc w:val="both"/>
        <w:rPr>
          <w:b/>
          <w:sz w:val="22"/>
        </w:rPr>
      </w:pPr>
      <w:r>
        <w:rPr>
          <w:b/>
          <w:sz w:val="22"/>
        </w:rPr>
        <w:t>Dokumen</w:t>
      </w:r>
      <w:r w:rsidRPr="00AC2EDB">
        <w:rPr>
          <w:b/>
          <w:sz w:val="22"/>
        </w:rPr>
        <w:t xml:space="preserve"> Tambahan :</w:t>
      </w:r>
    </w:p>
    <w:p w:rsidR="008D76E7" w:rsidRDefault="008D76E7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Peraturan </w:t>
      </w:r>
      <w:r w:rsidR="00E5397C">
        <w:rPr>
          <w:sz w:val="22"/>
        </w:rPr>
        <w:t>Pinjam Meminjam Efek</w:t>
      </w:r>
    </w:p>
    <w:p w:rsidR="008D76E7" w:rsidRDefault="008D76E7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Perjanjian Penitipan Efek untuk Dipinjamkan (jika ada perlu diisi)</w:t>
      </w:r>
    </w:p>
    <w:p w:rsidR="008D76E7" w:rsidRDefault="008D76E7">
      <w:pPr>
        <w:jc w:val="both"/>
        <w:rPr>
          <w:sz w:val="22"/>
        </w:rPr>
      </w:pPr>
    </w:p>
    <w:p w:rsidR="008D76E7" w:rsidRDefault="008D76E7">
      <w:pPr>
        <w:pStyle w:val="Heading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Petunjuk </w:t>
      </w:r>
      <w:r w:rsidR="00AC2EDB">
        <w:rPr>
          <w:sz w:val="22"/>
        </w:rPr>
        <w:t>P</w:t>
      </w:r>
      <w:r>
        <w:rPr>
          <w:sz w:val="22"/>
        </w:rPr>
        <w:t>engisian Paket Dokumen</w:t>
      </w:r>
    </w:p>
    <w:p w:rsidR="008D76E7" w:rsidRDefault="008D76E7">
      <w:pPr>
        <w:jc w:val="both"/>
        <w:rPr>
          <w:sz w:val="22"/>
        </w:rPr>
      </w:pPr>
    </w:p>
    <w:p w:rsidR="008D76E7" w:rsidRDefault="008D76E7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Mengisi seluruh </w:t>
      </w:r>
      <w:r w:rsidR="00AB1A61">
        <w:rPr>
          <w:sz w:val="22"/>
        </w:rPr>
        <w:t>dokumen</w:t>
      </w:r>
      <w:r>
        <w:rPr>
          <w:sz w:val="22"/>
        </w:rPr>
        <w:t xml:space="preserve"> ( Huruf A No. 1-</w:t>
      </w:r>
      <w:r w:rsidR="00BA65CD">
        <w:rPr>
          <w:sz w:val="22"/>
        </w:rPr>
        <w:t>4</w:t>
      </w:r>
      <w:r>
        <w:rPr>
          <w:sz w:val="22"/>
        </w:rPr>
        <w:t>)</w:t>
      </w:r>
      <w:r w:rsidR="00A3116B">
        <w:rPr>
          <w:sz w:val="22"/>
        </w:rPr>
        <w:t xml:space="preserve"> dengan menggunakan huruf cetak.</w:t>
      </w:r>
    </w:p>
    <w:p w:rsidR="00A3116B" w:rsidRDefault="00A3116B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Mohon tidak menggunakan tulisan tangan dalam pengisian seluruh dokumen ini.</w:t>
      </w:r>
    </w:p>
    <w:p w:rsidR="008D76E7" w:rsidRDefault="008D76E7">
      <w:pPr>
        <w:jc w:val="both"/>
        <w:rPr>
          <w:sz w:val="22"/>
        </w:rPr>
      </w:pPr>
    </w:p>
    <w:p w:rsidR="008D76E7" w:rsidRDefault="008D76E7">
      <w:pPr>
        <w:pStyle w:val="Heading3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Petunjuk </w:t>
      </w:r>
      <w:r w:rsidR="000A32CF">
        <w:rPr>
          <w:sz w:val="22"/>
        </w:rPr>
        <w:t>P</w:t>
      </w:r>
      <w:r>
        <w:rPr>
          <w:sz w:val="22"/>
        </w:rPr>
        <w:t>engisian Perjanjian PME</w:t>
      </w:r>
    </w:p>
    <w:p w:rsidR="008D76E7" w:rsidRDefault="008D76E7">
      <w:pPr>
        <w:jc w:val="both"/>
        <w:rPr>
          <w:b/>
          <w:sz w:val="22"/>
        </w:rPr>
      </w:pPr>
    </w:p>
    <w:p w:rsidR="008D76E7" w:rsidRDefault="008D76E7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Membaca dengan seksama isi Perjanjian PME;</w:t>
      </w:r>
    </w:p>
    <w:p w:rsidR="008D76E7" w:rsidRDefault="008D76E7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Isi data yang diperlukan  pada kolom yang telah disediakan;</w:t>
      </w:r>
    </w:p>
    <w:p w:rsidR="008D76E7" w:rsidRDefault="008D76E7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Bubuhkan paraf pada sisi sebelah kanan pembaca untuk setiap lembarnya;</w:t>
      </w:r>
    </w:p>
    <w:p w:rsidR="008D76E7" w:rsidRDefault="008D76E7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Bubuhkan 1 (satu) buah meterai Rp. 6.000,- pada kolom tandatangan </w:t>
      </w:r>
      <w:r w:rsidR="00E5397C">
        <w:rPr>
          <w:sz w:val="22"/>
        </w:rPr>
        <w:t>Direktur Utama atau Direktur</w:t>
      </w:r>
      <w:r>
        <w:rPr>
          <w:sz w:val="22"/>
        </w:rPr>
        <w:t xml:space="preserve"> Anggota Kliring (salah satu rangkap);</w:t>
      </w:r>
    </w:p>
    <w:p w:rsidR="008D76E7" w:rsidRDefault="008D76E7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Bubuhkan tandatangan Direktur Utama dan atau sesuai Anggaran Dasar Perusahaan pada kedua rangkap perjanjian tersebut;</w:t>
      </w:r>
    </w:p>
    <w:p w:rsidR="00AC2EDB" w:rsidRDefault="00AC2EDB" w:rsidP="00AC2EDB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PT KPEI akan mengembalikan 1 (satu) rangkap perjanjian kepada Anggota Kliring  setelah dianggap lengkap dan telah ditandatangani Direksi PT KPEI. </w:t>
      </w:r>
    </w:p>
    <w:p w:rsidR="00AC2EDB" w:rsidRDefault="00AC2EDB" w:rsidP="00AC2EDB">
      <w:pPr>
        <w:pStyle w:val="Heading1"/>
        <w:numPr>
          <w:ilvl w:val="0"/>
          <w:numId w:val="0"/>
        </w:numPr>
        <w:jc w:val="both"/>
        <w:rPr>
          <w:sz w:val="22"/>
        </w:rPr>
      </w:pPr>
    </w:p>
    <w:p w:rsidR="00AC2EDB" w:rsidRDefault="00AC2EDB" w:rsidP="00AC2EDB">
      <w:pPr>
        <w:pStyle w:val="Heading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Petunjuk </w:t>
      </w:r>
      <w:r w:rsidR="000A32CF">
        <w:rPr>
          <w:sz w:val="22"/>
        </w:rPr>
        <w:t>P</w:t>
      </w:r>
      <w:r>
        <w:rPr>
          <w:sz w:val="22"/>
        </w:rPr>
        <w:t>engembalian Paket Dokumen</w:t>
      </w:r>
    </w:p>
    <w:p w:rsidR="00AC2EDB" w:rsidRDefault="00AC2EDB" w:rsidP="00AC2EDB">
      <w:pPr>
        <w:jc w:val="both"/>
        <w:rPr>
          <w:sz w:val="22"/>
        </w:rPr>
      </w:pPr>
    </w:p>
    <w:p w:rsidR="00AC2EDB" w:rsidRDefault="00AC2EDB" w:rsidP="00AC2EDB">
      <w:pPr>
        <w:ind w:left="360"/>
        <w:jc w:val="both"/>
        <w:rPr>
          <w:sz w:val="22"/>
        </w:rPr>
      </w:pPr>
      <w:r>
        <w:rPr>
          <w:sz w:val="22"/>
        </w:rPr>
        <w:t xml:space="preserve">     Kirimkan seluruh Paket Dokumen (Huruf A No. 1-</w:t>
      </w:r>
      <w:r w:rsidR="00BA65CD">
        <w:rPr>
          <w:sz w:val="22"/>
        </w:rPr>
        <w:t>4</w:t>
      </w:r>
      <w:r>
        <w:rPr>
          <w:sz w:val="22"/>
        </w:rPr>
        <w:t>) yang telah selesai diisi kepada :</w:t>
      </w:r>
    </w:p>
    <w:p w:rsidR="00AC2EDB" w:rsidRDefault="00AC2EDB" w:rsidP="00AC2EDB">
      <w:pPr>
        <w:ind w:left="360"/>
        <w:jc w:val="both"/>
        <w:rPr>
          <w:sz w:val="22"/>
        </w:rPr>
      </w:pPr>
    </w:p>
    <w:p w:rsidR="00AC2EDB" w:rsidRDefault="000D677B" w:rsidP="00AC2EDB">
      <w:pPr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                PT Kliring Penjaminan Efek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2"/>
            </w:rPr>
            <w:t>Indonesia</w:t>
          </w:r>
        </w:smartTag>
      </w:smartTag>
    </w:p>
    <w:p w:rsidR="00AC2EDB" w:rsidRPr="00E5397C" w:rsidRDefault="00AC2EDB" w:rsidP="00AC2EDB">
      <w:pPr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="00625576">
        <w:rPr>
          <w:sz w:val="22"/>
        </w:rPr>
        <w:t>Gedung B</w:t>
      </w:r>
      <w:r w:rsidR="00BA65CD">
        <w:rPr>
          <w:sz w:val="22"/>
        </w:rPr>
        <w:t xml:space="preserve">ursa Efek Indonesia </w:t>
      </w:r>
      <w:r w:rsidR="00A84B52">
        <w:rPr>
          <w:sz w:val="22"/>
        </w:rPr>
        <w:t xml:space="preserve"> Menara I Lt</w:t>
      </w:r>
      <w:r w:rsidRPr="00E5397C">
        <w:rPr>
          <w:sz w:val="22"/>
        </w:rPr>
        <w:t>. 5</w:t>
      </w:r>
    </w:p>
    <w:p w:rsidR="00AC2EDB" w:rsidRPr="00E5397C" w:rsidRDefault="00AC2EDB" w:rsidP="00AC2EDB">
      <w:pPr>
        <w:ind w:left="720" w:firstLine="720"/>
        <w:jc w:val="both"/>
        <w:rPr>
          <w:sz w:val="22"/>
        </w:rPr>
      </w:pPr>
      <w:r>
        <w:rPr>
          <w:sz w:val="22"/>
        </w:rPr>
        <w:t xml:space="preserve">    </w:t>
      </w:r>
      <w:r w:rsidRPr="00E5397C">
        <w:rPr>
          <w:sz w:val="22"/>
        </w:rPr>
        <w:t>Jl. Jend. Sudirman Kav. 52-53</w:t>
      </w:r>
      <w:r w:rsidR="000A32CF">
        <w:rPr>
          <w:sz w:val="22"/>
        </w:rPr>
        <w:t xml:space="preserve"> Jakarta 12190</w:t>
      </w:r>
    </w:p>
    <w:p w:rsidR="00AC2EDB" w:rsidRPr="00E5397C" w:rsidRDefault="00AC2EDB" w:rsidP="00AC2EDB">
      <w:pPr>
        <w:pStyle w:val="Heading2"/>
        <w:ind w:firstLine="720"/>
        <w:rPr>
          <w:b w:val="0"/>
          <w:sz w:val="22"/>
        </w:rPr>
      </w:pPr>
      <w:r>
        <w:rPr>
          <w:b w:val="0"/>
          <w:sz w:val="22"/>
        </w:rPr>
        <w:t xml:space="preserve">  </w:t>
      </w:r>
    </w:p>
    <w:p w:rsidR="00AC2EDB" w:rsidRDefault="009F502A" w:rsidP="00AC2EDB">
      <w:pPr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                U</w:t>
      </w:r>
      <w:r w:rsidR="00AC2EDB">
        <w:rPr>
          <w:b/>
          <w:sz w:val="22"/>
        </w:rPr>
        <w:t xml:space="preserve">p : </w:t>
      </w:r>
      <w:r w:rsidR="00625576">
        <w:rPr>
          <w:b/>
          <w:sz w:val="22"/>
        </w:rPr>
        <w:t>Unit</w:t>
      </w:r>
      <w:r w:rsidR="00AC2EDB">
        <w:rPr>
          <w:b/>
          <w:sz w:val="22"/>
        </w:rPr>
        <w:t xml:space="preserve"> Keanggotaan </w:t>
      </w:r>
      <w:r w:rsidR="00604893">
        <w:rPr>
          <w:b/>
          <w:sz w:val="22"/>
          <w:lang w:val="id-ID"/>
        </w:rPr>
        <w:t xml:space="preserve">dan Kepatuhan </w:t>
      </w:r>
      <w:r w:rsidR="00AC2EDB">
        <w:rPr>
          <w:b/>
          <w:sz w:val="22"/>
        </w:rPr>
        <w:t>(</w:t>
      </w:r>
      <w:r w:rsidR="00604893">
        <w:rPr>
          <w:b/>
          <w:sz w:val="22"/>
          <w:lang w:val="id-ID"/>
        </w:rPr>
        <w:t>KKE</w:t>
      </w:r>
      <w:r w:rsidR="00AC2EDB">
        <w:rPr>
          <w:b/>
          <w:sz w:val="22"/>
        </w:rPr>
        <w:t>)</w:t>
      </w:r>
    </w:p>
    <w:p w:rsidR="008D76E7" w:rsidRDefault="008D76E7">
      <w:pPr>
        <w:rPr>
          <w:sz w:val="22"/>
        </w:rPr>
      </w:pPr>
    </w:p>
    <w:p w:rsidR="008D76E7" w:rsidRDefault="00AC2EDB" w:rsidP="00AC2EDB">
      <w:pPr>
        <w:ind w:right="-540"/>
        <w:rPr>
          <w:sz w:val="22"/>
        </w:rPr>
      </w:pPr>
      <w:r>
        <w:rPr>
          <w:sz w:val="22"/>
        </w:rPr>
        <w:t xml:space="preserve">              </w:t>
      </w:r>
      <w:r w:rsidR="008D76E7">
        <w:rPr>
          <w:sz w:val="22"/>
        </w:rPr>
        <w:t>Pihak yang dapat dihubungi untuk informasi :</w:t>
      </w:r>
    </w:p>
    <w:p w:rsidR="00E5397C" w:rsidRDefault="00E5397C" w:rsidP="00E5397C">
      <w:pPr>
        <w:ind w:left="360" w:right="-540"/>
        <w:rPr>
          <w:sz w:val="22"/>
        </w:rPr>
      </w:pPr>
    </w:p>
    <w:tbl>
      <w:tblPr>
        <w:tblW w:w="9113" w:type="dxa"/>
        <w:tblInd w:w="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03"/>
      </w:tblGrid>
      <w:tr w:rsidR="00E5397C" w:rsidRPr="004A7F8F" w:rsidTr="00932858">
        <w:tc>
          <w:tcPr>
            <w:tcW w:w="3510" w:type="dxa"/>
          </w:tcPr>
          <w:p w:rsidR="00E5397C" w:rsidRPr="004A7F8F" w:rsidRDefault="00E5397C" w:rsidP="004A7F8F">
            <w:pPr>
              <w:ind w:right="-540"/>
              <w:rPr>
                <w:sz w:val="22"/>
              </w:rPr>
            </w:pPr>
            <w:r w:rsidRPr="004A7F8F">
              <w:rPr>
                <w:sz w:val="22"/>
              </w:rPr>
              <w:t>Persyaratan Keanggotaan</w:t>
            </w:r>
          </w:p>
        </w:tc>
        <w:tc>
          <w:tcPr>
            <w:tcW w:w="5603" w:type="dxa"/>
          </w:tcPr>
          <w:p w:rsidR="00BA65CD" w:rsidRDefault="00625576" w:rsidP="00BA65CD">
            <w:pPr>
              <w:ind w:right="-540"/>
              <w:rPr>
                <w:sz w:val="22"/>
                <w:lang w:val="id-ID"/>
              </w:rPr>
            </w:pPr>
            <w:r w:rsidRPr="004A7F8F">
              <w:rPr>
                <w:sz w:val="22"/>
              </w:rPr>
              <w:t xml:space="preserve">Unit </w:t>
            </w:r>
            <w:r w:rsidR="00604893">
              <w:rPr>
                <w:sz w:val="22"/>
                <w:lang w:val="id-ID"/>
              </w:rPr>
              <w:t>KKE</w:t>
            </w:r>
          </w:p>
          <w:p w:rsidR="00E5397C" w:rsidRPr="004A7F8F" w:rsidRDefault="00625576" w:rsidP="00BA65CD">
            <w:pPr>
              <w:ind w:right="-540"/>
              <w:rPr>
                <w:sz w:val="22"/>
              </w:rPr>
            </w:pPr>
            <w:r w:rsidRPr="004A7F8F">
              <w:rPr>
                <w:sz w:val="22"/>
              </w:rPr>
              <w:t xml:space="preserve"> </w:t>
            </w:r>
            <w:r w:rsidR="00BA65CD">
              <w:rPr>
                <w:sz w:val="22"/>
              </w:rPr>
              <w:t xml:space="preserve"> (5299-5735 - 5737</w:t>
            </w:r>
          </w:p>
        </w:tc>
      </w:tr>
      <w:tr w:rsidR="00E5397C" w:rsidRPr="004A7F8F" w:rsidTr="00932858">
        <w:tc>
          <w:tcPr>
            <w:tcW w:w="3510" w:type="dxa"/>
          </w:tcPr>
          <w:p w:rsidR="00E5397C" w:rsidRPr="004A7F8F" w:rsidRDefault="00E5397C" w:rsidP="004A7F8F">
            <w:pPr>
              <w:ind w:right="-540"/>
              <w:rPr>
                <w:sz w:val="22"/>
              </w:rPr>
            </w:pPr>
            <w:r w:rsidRPr="004A7F8F">
              <w:rPr>
                <w:sz w:val="22"/>
              </w:rPr>
              <w:t>Transaksi PME</w:t>
            </w:r>
          </w:p>
        </w:tc>
        <w:tc>
          <w:tcPr>
            <w:tcW w:w="5603" w:type="dxa"/>
          </w:tcPr>
          <w:p w:rsidR="00E5397C" w:rsidRPr="004A7F8F" w:rsidRDefault="00625576" w:rsidP="004A7F8F">
            <w:pPr>
              <w:ind w:right="-540"/>
              <w:rPr>
                <w:sz w:val="22"/>
              </w:rPr>
            </w:pPr>
            <w:r w:rsidRPr="004A7F8F">
              <w:rPr>
                <w:sz w:val="22"/>
              </w:rPr>
              <w:t>Unit</w:t>
            </w:r>
            <w:r w:rsidR="00E5397C" w:rsidRPr="004A7F8F">
              <w:rPr>
                <w:sz w:val="22"/>
              </w:rPr>
              <w:t xml:space="preserve"> PER  </w:t>
            </w:r>
            <w:r w:rsidR="00AC2EDB" w:rsidRPr="004A7F8F">
              <w:rPr>
                <w:sz w:val="22"/>
              </w:rPr>
              <w:t>(52995631</w:t>
            </w:r>
            <w:r w:rsidR="00E5397C" w:rsidRPr="004A7F8F">
              <w:rPr>
                <w:sz w:val="22"/>
              </w:rPr>
              <w:t xml:space="preserve"> –</w:t>
            </w:r>
            <w:r w:rsidR="00AC2EDB" w:rsidRPr="004A7F8F">
              <w:rPr>
                <w:sz w:val="22"/>
              </w:rPr>
              <w:t xml:space="preserve"> 5633</w:t>
            </w:r>
            <w:r w:rsidR="00E5397C" w:rsidRPr="004A7F8F">
              <w:rPr>
                <w:sz w:val="22"/>
              </w:rPr>
              <w:t>)</w:t>
            </w:r>
          </w:p>
        </w:tc>
      </w:tr>
    </w:tbl>
    <w:p w:rsidR="00E5397C" w:rsidRDefault="00E5397C" w:rsidP="00E5397C">
      <w:pPr>
        <w:ind w:left="360" w:right="-540"/>
        <w:rPr>
          <w:sz w:val="22"/>
        </w:rPr>
      </w:pPr>
    </w:p>
    <w:p w:rsidR="008D76E7" w:rsidRDefault="008D76E7">
      <w:pPr>
        <w:jc w:val="both"/>
        <w:rPr>
          <w:sz w:val="22"/>
        </w:rPr>
      </w:pPr>
    </w:p>
    <w:sectPr w:rsidR="008D7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660A1E"/>
    <w:multiLevelType w:val="hybridMultilevel"/>
    <w:tmpl w:val="A7CA6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30121"/>
    <w:multiLevelType w:val="hybridMultilevel"/>
    <w:tmpl w:val="E4426A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A3616"/>
    <w:multiLevelType w:val="singleLevel"/>
    <w:tmpl w:val="5D7E3D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C0F3B5C"/>
    <w:multiLevelType w:val="singleLevel"/>
    <w:tmpl w:val="1378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CD72A00"/>
    <w:multiLevelType w:val="hybridMultilevel"/>
    <w:tmpl w:val="F9329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7E56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B47B30"/>
    <w:multiLevelType w:val="hybridMultilevel"/>
    <w:tmpl w:val="7F124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E7AA9"/>
    <w:multiLevelType w:val="singleLevel"/>
    <w:tmpl w:val="A1129D3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F92C0D"/>
    <w:multiLevelType w:val="singleLevel"/>
    <w:tmpl w:val="2E32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F9E1516"/>
    <w:multiLevelType w:val="singleLevel"/>
    <w:tmpl w:val="1378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B1A61"/>
    <w:rsid w:val="00070935"/>
    <w:rsid w:val="000A32CF"/>
    <w:rsid w:val="000B2FB9"/>
    <w:rsid w:val="000D677B"/>
    <w:rsid w:val="004A7F8F"/>
    <w:rsid w:val="00604893"/>
    <w:rsid w:val="00625576"/>
    <w:rsid w:val="008D76E7"/>
    <w:rsid w:val="00932858"/>
    <w:rsid w:val="009F502A"/>
    <w:rsid w:val="00A3116B"/>
    <w:rsid w:val="00A84B52"/>
    <w:rsid w:val="00AB1A61"/>
    <w:rsid w:val="00AC2EDB"/>
    <w:rsid w:val="00BA65CD"/>
    <w:rsid w:val="00E5397C"/>
    <w:rsid w:val="00F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10F364C-48CA-4685-9DDE-D816AD7E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rsid w:val="00E5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C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PERSYRATAN MENJADI ANGGOTA KPEI</vt:lpstr>
    </vt:vector>
  </TitlesOfParts>
  <Company>KPEI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PERSYRATAN MENJADI ANGGOTA KPEI</dc:title>
  <dc:creator>KPEI</dc:creator>
  <cp:lastModifiedBy>Lisda Rumondang Sitohang</cp:lastModifiedBy>
  <cp:revision>7</cp:revision>
  <cp:lastPrinted>2006-09-19T03:06:00Z</cp:lastPrinted>
  <dcterms:created xsi:type="dcterms:W3CDTF">2013-08-23T03:39:00Z</dcterms:created>
  <dcterms:modified xsi:type="dcterms:W3CDTF">2016-11-07T10:07:00Z</dcterms:modified>
</cp:coreProperties>
</file>